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509300" w:type="dxa"/>
        <w:gridCol w:w="26550" w:type="dxa"/>
        <w:gridCol w:w="307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Fecha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Objeto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Partes Firmantes</w:t>
            </w:r>
          </w:p>
        </w:tc>
      </w:tr>
      <w:tr>
        <w:trPr/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17/01/2011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PROTOCOLO DE INTENCIONES ENTRE LA AGENCIA VALENCIANA DE SALUD Y LA AUTORIDAD PORTUARIA DE ALICANTE PARA INSTALACIÓN DE MEDIOS DE TRANSPORTES SANITARIOS EN EL PUERTO DE ALICANTE    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AGENCIA VALENCIANA DE SALUD Y AUTORIDAD PORTUARIA DE ALICANTE</w:t>
            </w:r>
          </w:p>
        </w:tc>
      </w:tr>
      <w:tr>
        <w:trPr/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24/05/2019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PROTOCOLO DE COLABORACIÓN ENTRE EL EXCMO.AYUNTAMIENTO DE ALICANTE Y LA AUTORIDAD PORTUARIA DE ALICANTE    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EXCMO. AYUNTAMIENTO DE ALICANTE Y AUTORIDAD PORTUARIA DE ALICANTE</w:t>
            </w:r>
          </w:p>
        </w:tc>
      </w:tr>
      <w:tr>
        <w:trPr/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15/06/2021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PROTOCOLO GENERAL DE COLABORACIÓN ENTRE LA CONSELLERÍA DE INNOVACIÓN, UNIVERSIDADES, CIENCIA Y SOCIEDAD DIGITAL Y LA AUTORIDAD PORTUARIA DE ALICANTE PARA COORDINAR POLÍTICAS DE INNOVACIÓN Y APOYO AL ECOSISTEMA EMPRENDEDOR DE BASE TECNOLÓGICA EN LA PROVINCIA DE ALICANTE    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CONSELLERÍA DE INNOVACIÓN, UNIVERSIDADES, CIENCIA Y SOCIEDAD DIGITAL Y LA AUTORIDAD PORTUARIA DE ALICANTE</w:t>
            </w:r>
          </w:p>
        </w:tc>
      </w:tr>
      <w:tr>
        <w:trPr/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14/07/2021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PROTOCOLO GENERAL DE ACTUACIÓN ENTRE LA UNIVERSIDAD DE ALICANTE, LA FUNDACIÓN PARQUE CIENTÍFICO DE ALICANTE Y LA AUTORIDAD PORTUARIA DE ALICANTE    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AUTORIDAD PORTUARIA DE ALICANTE, UNIVERSIDAD DE ALICANTE Y FUNDACIÓN PARQUE CIENTIFICO DE ALICANTE</w:t>
            </w:r>
          </w:p>
        </w:tc>
      </w:tr>
      <w:tr>
        <w:trPr/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14/07/2021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PROTOCOLO GENERAL DE ACTUACIÓN ENTRE LA UNIVERSIDAD MIGUEL HERNÁNDEZ DE ELCHE Y LA AUTORIDAD PORTUARIA DE ALICANTE    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UNIVERSIDAD MIGUEL HERNÁNDEZ DE ELCHE Y AUTORIDAD PORTUARIA DE ALICANTE</w:t>
            </w:r>
          </w:p>
        </w:tc>
      </w:tr>
      <w:tr>
        <w:trPr/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14/07/2021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PROTOCOLO GENERAL DE ACTUACIÓN ENTRE LA UNIVERSIDAD POLITÉCNICA DE VALENCIA Y AUTORIDAD PORTUARIA DE ALICANTE    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UNIVERSIDAD POLITÉCNICA DE VALENCIA Y AUTORIDAD PORTUARIA DE ALICANTE</w:t>
            </w:r>
          </w:p>
        </w:tc>
      </w:tr>
      <w:tr>
        <w:trPr/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14/07/2022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PROTOCOLO GENERAL DE ACTUACIÓN ENTRE LA FUNDACIÓN UNIVERSITAS MIGUEL HERNÁNDEZ DE LA COMUNITAT VALENCIANA Y LA AUTORIDAD PORTUARIA DE ALICANTE DENTRO DEL PROGRAMA DE “ENTIDADES PARTNER DEL PCUMH    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FUNDACIÓN UNIVERSITAS MIGUEL HERNÁNDEZ DE LA COMUNIDAD VALENCIANA Y LA AUTORIDAD PORTUARIA DE ALICANTE</w:t>
            </w:r>
          </w:p>
        </w:tc>
      </w:tr>
      <w:tr>
        <w:trPr/>
        <w:tc>
          <w:tcPr>
            <w:tcW w:w="4509300" w:type="pct"/>
            <w:gridSpan w:val="2"/>
          </w:tcPr>
          <w:p>
            <w:pPr>
              <w:spacing w:line="240" w:lineRule="auto"/>
            </w:pPr>
            <w:r>
              <w:rPr/>
              <w:t xml:space="preserve">15/09/2022</w:t>
            </w:r>
          </w:p>
        </w:tc>
        <w:tc>
          <w:tcPr>
            <w:tcW w:w="26550" w:type="pct"/>
          </w:tcPr>
          <w:p>
            <w:pPr>
              <w:spacing w:line="240" w:lineRule="auto"/>
            </w:pPr>
            <w:r>
              <w:rPr/>
              <w:t xml:space="preserve">PROTOCOLO DE COLABORACIÓN EN EL PROGRAMA “MARATÓN DE CREACIÓN DE START-UPS UMH”    </w:t>
            </w:r>
          </w:p>
        </w:tc>
        <w:tc>
          <w:tcPr>
            <w:tcW w:w="307400" w:type="pct"/>
          </w:tcPr>
          <w:p>
            <w:pPr>
              <w:spacing w:line="240" w:lineRule="auto"/>
            </w:pPr>
            <w:r>
              <w:rPr/>
              <w:t xml:space="preserve">FUNDACIÓN UNIVERSITAS MIGUEL HERNÁNDEZ DE LA COMUNIDAD VALENCIANA Y LA AUTORIDAD PORTUARIA DE ALICANTE</w:t>
            </w:r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2026-05-05T23:47:42+00:00</dcterms:created>
  <dcterms:modified xsi:type="dcterms:W3CDTF">2026-05-05T23:47:42+00:00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